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rPr>
          <w:u w:val="none"/>
        </w:rPr>
      </w:pPr>
      <w:r>
        <w:rPr>
          <w:u w:val="thick"/>
        </w:rPr>
        <w:t>28-1</w:t>
      </w:r>
      <w:r>
        <w:rPr>
          <w:spacing w:val="-4"/>
          <w:u w:val="thick"/>
        </w:rPr>
        <w:t> </w:t>
      </w:r>
      <w:r>
        <w:rPr>
          <w:u w:val="thick"/>
        </w:rPr>
        <w:t>ACL</w:t>
      </w:r>
      <w:r>
        <w:rPr>
          <w:spacing w:val="-3"/>
          <w:u w:val="thick"/>
        </w:rPr>
        <w:t> </w:t>
      </w:r>
      <w:r>
        <w:rPr>
          <w:u w:val="thick"/>
        </w:rPr>
        <w:t>Configuration</w:t>
      </w:r>
      <w:r>
        <w:rPr>
          <w:spacing w:val="-3"/>
          <w:u w:val="thick"/>
        </w:rPr>
        <w:t> </w:t>
      </w:r>
      <w:r>
        <w:rPr>
          <w:u w:val="thick"/>
        </w:rPr>
        <w:t>–</w:t>
      </w:r>
      <w:r>
        <w:rPr>
          <w:spacing w:val="-4"/>
          <w:u w:val="thick"/>
        </w:rPr>
        <w:t> </w:t>
      </w:r>
      <w:r>
        <w:rPr>
          <w:u w:val="thick"/>
        </w:rPr>
        <w:t>Lab</w:t>
      </w:r>
      <w:r>
        <w:rPr>
          <w:spacing w:val="-3"/>
          <w:u w:val="thick"/>
        </w:rPr>
        <w:t> </w:t>
      </w:r>
      <w:r>
        <w:rPr>
          <w:u w:val="thick"/>
        </w:rPr>
        <w:t>Exercise</w:t>
      </w:r>
    </w:p>
    <w:p>
      <w:pPr>
        <w:pStyle w:val="BodyText"/>
        <w:spacing w:before="8"/>
        <w:rPr>
          <w:rFonts w:ascii="Arial"/>
          <w:b/>
          <w:sz w:val="18"/>
        </w:rPr>
      </w:pPr>
    </w:p>
    <w:p>
      <w:pPr>
        <w:pStyle w:val="BodyText"/>
        <w:spacing w:before="61"/>
        <w:ind w:left="100"/>
      </w:pPr>
      <w:r>
        <w:rPr/>
        <w:t>In</w:t>
      </w:r>
      <w:r>
        <w:rPr>
          <w:spacing w:val="-3"/>
        </w:rPr>
        <w:t> </w:t>
      </w:r>
      <w:r>
        <w:rPr/>
        <w:t>this</w:t>
      </w:r>
      <w:r>
        <w:rPr>
          <w:spacing w:val="-3"/>
        </w:rPr>
        <w:t> </w:t>
      </w:r>
      <w:r>
        <w:rPr/>
        <w:t>lab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configure</w:t>
      </w:r>
      <w:r>
        <w:rPr>
          <w:spacing w:val="-3"/>
        </w:rPr>
        <w:t> </w:t>
      </w:r>
      <w:r>
        <w:rPr/>
        <w:t>standard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extended</w:t>
      </w:r>
      <w:r>
        <w:rPr>
          <w:spacing w:val="-2"/>
        </w:rPr>
        <w:t> </w:t>
      </w:r>
      <w:r>
        <w:rPr/>
        <w:t>Access</w:t>
      </w:r>
      <w:r>
        <w:rPr>
          <w:spacing w:val="-3"/>
        </w:rPr>
        <w:t> </w:t>
      </w:r>
      <w:r>
        <w:rPr/>
        <w:t>Control</w:t>
      </w:r>
      <w:r>
        <w:rPr>
          <w:spacing w:val="-3"/>
        </w:rPr>
        <w:t> </w:t>
      </w:r>
      <w:r>
        <w:rPr/>
        <w:t>Lists.</w:t>
      </w:r>
    </w:p>
    <w:p>
      <w:pPr>
        <w:pStyle w:val="BodyText"/>
      </w:pPr>
    </w:p>
    <w:p>
      <w:pPr>
        <w:pStyle w:val="BodyText"/>
        <w:ind w:left="100" w:right="467"/>
      </w:pPr>
      <w:r>
        <w:rPr/>
        <w:t>The routers and PCs have been configured with their network addressing</w:t>
      </w:r>
      <w:r>
        <w:rPr>
          <w:spacing w:val="1"/>
        </w:rPr>
        <w:t> </w:t>
      </w:r>
      <w:r>
        <w:rPr/>
        <w:t>settings, and R2 has a static route for the internal 10.0.1.0/24 and 10.0.2.0/24</w:t>
      </w:r>
      <w:r>
        <w:rPr>
          <w:spacing w:val="-64"/>
        </w:rPr>
        <w:t> </w:t>
      </w:r>
      <w:r>
        <w:rPr/>
        <w:t>networks.</w:t>
      </w:r>
    </w:p>
    <w:p>
      <w:pPr>
        <w:pStyle w:val="BodyText"/>
      </w:pPr>
    </w:p>
    <w:p>
      <w:pPr>
        <w:pStyle w:val="BodyText"/>
        <w:spacing w:before="11"/>
        <w:rPr>
          <w:sz w:val="23"/>
        </w:rPr>
      </w:pPr>
    </w:p>
    <w:p>
      <w:pPr>
        <w:pStyle w:val="Heading1"/>
        <w:ind w:right="1931"/>
        <w:rPr>
          <w:u w:val="none"/>
        </w:rPr>
      </w:pPr>
      <w:r>
        <w:rPr>
          <w:u w:val="thick"/>
        </w:rPr>
        <w:t>Lab</w:t>
      </w:r>
      <w:r>
        <w:rPr>
          <w:spacing w:val="-4"/>
          <w:u w:val="thick"/>
        </w:rPr>
        <w:t> </w:t>
      </w:r>
      <w:r>
        <w:rPr>
          <w:u w:val="thick"/>
        </w:rPr>
        <w:t>Topology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6"/>
        <w:rPr>
          <w:rFonts w:ascii="Arial"/>
          <w:b/>
          <w:sz w:val="27"/>
        </w:rPr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1143000</wp:posOffset>
            </wp:positionH>
            <wp:positionV relativeFrom="paragraph">
              <wp:posOffset>225798</wp:posOffset>
            </wp:positionV>
            <wp:extent cx="5478822" cy="3566350"/>
            <wp:effectExtent l="0" t="0" r="0" b="0"/>
            <wp:wrapTopAndBottom/>
            <wp:docPr id="3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78822" cy="356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spacing w:before="235"/>
        <w:ind w:left="1951" w:right="1933" w:firstLine="0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  <w:u w:val="thick"/>
        </w:rPr>
        <w:t>Load</w:t>
      </w:r>
      <w:r>
        <w:rPr>
          <w:rFonts w:ascii="Arial"/>
          <w:b/>
          <w:spacing w:val="-5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the</w:t>
      </w:r>
      <w:r>
        <w:rPr>
          <w:rFonts w:ascii="Arial"/>
          <w:b/>
          <w:spacing w:val="-3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Startup</w:t>
      </w:r>
      <w:r>
        <w:rPr>
          <w:rFonts w:ascii="Arial"/>
          <w:b/>
          <w:spacing w:val="-4"/>
          <w:sz w:val="32"/>
          <w:u w:val="thick"/>
        </w:rPr>
        <w:t> </w:t>
      </w:r>
      <w:r>
        <w:rPr>
          <w:rFonts w:ascii="Arial"/>
          <w:b/>
          <w:sz w:val="32"/>
          <w:u w:val="thick"/>
        </w:rPr>
        <w:t>Configurations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185"/>
        <w:ind w:left="100"/>
      </w:pPr>
      <w:r>
        <w:rPr/>
        <w:t>Open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’28-1</w:t>
      </w:r>
      <w:r>
        <w:rPr>
          <w:spacing w:val="-3"/>
        </w:rPr>
        <w:t> </w:t>
      </w:r>
      <w:r>
        <w:rPr/>
        <w:t>ACL</w:t>
      </w:r>
      <w:r>
        <w:rPr>
          <w:spacing w:val="-2"/>
        </w:rPr>
        <w:t> </w:t>
      </w:r>
      <w:r>
        <w:rPr/>
        <w:t>Configuration.pkt’</w:t>
      </w:r>
      <w:r>
        <w:rPr>
          <w:spacing w:val="-3"/>
        </w:rPr>
        <w:t> </w:t>
      </w:r>
      <w:r>
        <w:rPr/>
        <w:t>file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Packet</w:t>
      </w:r>
      <w:r>
        <w:rPr>
          <w:spacing w:val="-1"/>
        </w:rPr>
        <w:t> </w:t>
      </w:r>
      <w:r>
        <w:rPr/>
        <w:t>Tracer</w:t>
      </w:r>
      <w:r>
        <w:rPr>
          <w:spacing w:val="-2"/>
        </w:rPr>
        <w:t> </w:t>
      </w:r>
      <w:r>
        <w:rPr/>
        <w:t>to</w:t>
      </w:r>
      <w:r>
        <w:rPr>
          <w:spacing w:val="-3"/>
        </w:rPr>
        <w:t> </w:t>
      </w:r>
      <w:r>
        <w:rPr/>
        <w:t>load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lab.</w:t>
      </w:r>
    </w:p>
    <w:p>
      <w:pPr>
        <w:spacing w:after="0"/>
        <w:sectPr>
          <w:footerReference w:type="default" r:id="rId5"/>
          <w:type w:val="continuous"/>
          <w:pgSz w:w="12240" w:h="15840"/>
          <w:pgMar w:footer="479" w:top="1380" w:bottom="660" w:left="1700" w:right="1720"/>
          <w:pgNumType w:start="1"/>
        </w:sectPr>
      </w:pPr>
    </w:p>
    <w:p>
      <w:pPr>
        <w:pStyle w:val="Heading1"/>
        <w:spacing w:before="80"/>
        <w:rPr>
          <w:u w:val="none"/>
        </w:rPr>
      </w:pPr>
      <w:r>
        <w:rPr>
          <w:u w:val="thick"/>
        </w:rPr>
        <w:t>Numbered</w:t>
      </w:r>
      <w:r>
        <w:rPr>
          <w:spacing w:val="-4"/>
          <w:u w:val="thick"/>
        </w:rPr>
        <w:t> </w:t>
      </w:r>
      <w:r>
        <w:rPr>
          <w:u w:val="thick"/>
        </w:rPr>
        <w:t>Standard</w:t>
      </w:r>
      <w:r>
        <w:rPr>
          <w:spacing w:val="-4"/>
          <w:u w:val="thick"/>
        </w:rPr>
        <w:t> </w:t>
      </w:r>
      <w:r>
        <w:rPr>
          <w:u w:val="thick"/>
        </w:rPr>
        <w:t>ACL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4" w:after="0"/>
        <w:ind w:left="820" w:right="0" w:hanging="360"/>
        <w:jc w:val="left"/>
        <w:rPr>
          <w:sz w:val="24"/>
        </w:rPr>
      </w:pPr>
      <w:r>
        <w:rPr>
          <w:sz w:val="24"/>
        </w:rPr>
        <w:t>Verify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3"/>
          <w:sz w:val="24"/>
        </w:rPr>
        <w:t> </w:t>
      </w:r>
      <w:r>
        <w:rPr>
          <w:sz w:val="24"/>
        </w:rPr>
        <w:t>all</w:t>
      </w:r>
      <w:r>
        <w:rPr>
          <w:spacing w:val="-2"/>
          <w:sz w:val="24"/>
        </w:rPr>
        <w:t> </w:t>
      </w:r>
      <w:r>
        <w:rPr>
          <w:sz w:val="24"/>
        </w:rPr>
        <w:t>PCs</w:t>
      </w:r>
      <w:r>
        <w:rPr>
          <w:spacing w:val="-2"/>
          <w:sz w:val="24"/>
        </w:rPr>
        <w:t> </w:t>
      </w:r>
      <w:r>
        <w:rPr>
          <w:sz w:val="24"/>
        </w:rPr>
        <w:t>have</w:t>
      </w:r>
      <w:r>
        <w:rPr>
          <w:spacing w:val="-2"/>
          <w:sz w:val="24"/>
        </w:rPr>
        <w:t> </w:t>
      </w:r>
      <w:r>
        <w:rPr>
          <w:sz w:val="24"/>
        </w:rPr>
        <w:t>connectivity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each</w:t>
      </w:r>
      <w:r>
        <w:rPr>
          <w:spacing w:val="-3"/>
          <w:sz w:val="24"/>
        </w:rPr>
        <w:t> </w:t>
      </w:r>
      <w:r>
        <w:rPr>
          <w:sz w:val="24"/>
        </w:rPr>
        <w:t>other, to</w:t>
      </w:r>
      <w:r>
        <w:rPr>
          <w:spacing w:val="-3"/>
          <w:sz w:val="24"/>
        </w:rPr>
        <w:t> </w:t>
      </w:r>
      <w:r>
        <w:rPr>
          <w:sz w:val="24"/>
        </w:rPr>
        <w:t>R1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to</w:t>
      </w:r>
      <w:r>
        <w:rPr>
          <w:spacing w:val="-2"/>
          <w:sz w:val="24"/>
        </w:rPr>
        <w:t> </w:t>
      </w:r>
      <w:r>
        <w:rPr>
          <w:sz w:val="24"/>
        </w:rPr>
        <w:t>R2.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19" w:right="152" w:hanging="360"/>
        <w:jc w:val="left"/>
        <w:rPr>
          <w:sz w:val="24"/>
        </w:rPr>
      </w:pPr>
      <w:r>
        <w:rPr>
          <w:sz w:val="24"/>
        </w:rPr>
        <w:t>Configure and apply a numbered standard ACL on R1 which denies traffic</w:t>
      </w:r>
      <w:r>
        <w:rPr>
          <w:spacing w:val="-64"/>
          <w:sz w:val="24"/>
        </w:rPr>
        <w:t> </w:t>
      </w:r>
      <w:r>
        <w:rPr>
          <w:sz w:val="24"/>
        </w:rPr>
        <w:t>from all hosts</w:t>
      </w:r>
      <w:r>
        <w:rPr>
          <w:spacing w:val="-1"/>
          <w:sz w:val="24"/>
        </w:rPr>
        <w:t> </w:t>
      </w:r>
      <w:r>
        <w:rPr>
          <w:sz w:val="24"/>
        </w:rPr>
        <w:t>in the</w:t>
      </w:r>
      <w:r>
        <w:rPr>
          <w:spacing w:val="-1"/>
          <w:sz w:val="24"/>
        </w:rPr>
        <w:t> </w:t>
      </w:r>
      <w:r>
        <w:rPr>
          <w:sz w:val="24"/>
        </w:rPr>
        <w:t>10.0.2.0/24</w:t>
      </w:r>
      <w:r>
        <w:rPr>
          <w:spacing w:val="-1"/>
          <w:sz w:val="24"/>
        </w:rPr>
        <w:t> </w:t>
      </w:r>
      <w:r>
        <w:rPr>
          <w:sz w:val="24"/>
        </w:rPr>
        <w:t>subnet</w:t>
      </w:r>
      <w:r>
        <w:rPr>
          <w:spacing w:val="1"/>
          <w:sz w:val="24"/>
        </w:rPr>
        <w:t> </w:t>
      </w:r>
      <w:r>
        <w:rPr>
          <w:sz w:val="24"/>
        </w:rPr>
        <w:t>to</w:t>
      </w:r>
      <w:r>
        <w:rPr>
          <w:spacing w:val="-1"/>
          <w:sz w:val="24"/>
        </w:rPr>
        <w:t> </w:t>
      </w:r>
      <w:r>
        <w:rPr>
          <w:sz w:val="24"/>
        </w:rPr>
        <w:t>R2.</w:t>
      </w:r>
    </w:p>
    <w:p>
      <w:pPr>
        <w:pStyle w:val="BodyText"/>
      </w:pPr>
    </w:p>
    <w:p>
      <w:pPr>
        <w:pStyle w:val="BodyText"/>
        <w:ind w:left="819" w:right="923"/>
      </w:pPr>
      <w:r>
        <w:rPr/>
        <w:t>The PCs in the 10.0.1.0/24 and 10.0.2.0/24 subnets must maintain</w:t>
      </w:r>
      <w:r>
        <w:rPr>
          <w:spacing w:val="-64"/>
        </w:rPr>
        <w:t> </w:t>
      </w:r>
      <w:r>
        <w:rPr/>
        <w:t>connectivity</w:t>
      </w:r>
      <w:r>
        <w:rPr>
          <w:spacing w:val="-1"/>
        </w:rPr>
        <w:t> </w:t>
      </w:r>
      <w:r>
        <w:rPr/>
        <w:t>to each other.</w:t>
      </w:r>
    </w:p>
    <w:p>
      <w:pPr>
        <w:pStyle w:val="BodyText"/>
      </w:pPr>
    </w:p>
    <w:p>
      <w:pPr>
        <w:pStyle w:val="BodyText"/>
        <w:ind w:left="819"/>
      </w:pPr>
      <w:r>
        <w:rPr/>
        <w:t>The</w:t>
      </w:r>
      <w:r>
        <w:rPr>
          <w:spacing w:val="-3"/>
        </w:rPr>
        <w:t> </w:t>
      </w:r>
      <w:r>
        <w:rPr/>
        <w:t>PCs</w:t>
      </w:r>
      <w:r>
        <w:rPr>
          <w:spacing w:val="-3"/>
        </w:rPr>
        <w:t> </w:t>
      </w:r>
      <w:r>
        <w:rPr/>
        <w:t>in</w:t>
      </w:r>
      <w:r>
        <w:rPr>
          <w:spacing w:val="-2"/>
        </w:rPr>
        <w:t> </w:t>
      </w:r>
      <w:r>
        <w:rPr/>
        <w:t>the</w:t>
      </w:r>
      <w:r>
        <w:rPr>
          <w:spacing w:val="-3"/>
        </w:rPr>
        <w:t> </w:t>
      </w:r>
      <w:r>
        <w:rPr/>
        <w:t>10.0.1.0/24</w:t>
      </w:r>
      <w:r>
        <w:rPr>
          <w:spacing w:val="-3"/>
        </w:rPr>
        <w:t> </w:t>
      </w:r>
      <w:r>
        <w:rPr/>
        <w:t>subnet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connectivity</w:t>
      </w:r>
      <w:r>
        <w:rPr>
          <w:spacing w:val="-3"/>
        </w:rPr>
        <w:t> </w:t>
      </w:r>
      <w:r>
        <w:rPr/>
        <w:t>to</w:t>
      </w:r>
      <w:r>
        <w:rPr>
          <w:spacing w:val="-4"/>
        </w:rPr>
        <w:t> </w:t>
      </w:r>
      <w:r>
        <w:rPr/>
        <w:t>R2.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1"/>
        <w:jc w:val="left"/>
        <w:rPr>
          <w:sz w:val="24"/>
        </w:rPr>
      </w:pP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traffic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secured</w:t>
      </w:r>
      <w:r>
        <w:rPr>
          <w:spacing w:val="-3"/>
          <w:sz w:val="24"/>
        </w:rPr>
        <w:t> </w:t>
      </w:r>
      <w:r>
        <w:rPr>
          <w:sz w:val="24"/>
        </w:rPr>
        <w:t>exactly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required.</w:t>
      </w:r>
    </w:p>
    <w:p>
      <w:pPr>
        <w:pStyle w:val="BodyText"/>
      </w:pPr>
    </w:p>
    <w:p>
      <w:pPr>
        <w:pStyle w:val="BodyText"/>
        <w:ind w:left="819" w:right="4434"/>
      </w:pPr>
      <w:r>
        <w:rPr/>
        <w:t>Verify</w:t>
      </w:r>
      <w:r>
        <w:rPr>
          <w:spacing w:val="-3"/>
        </w:rPr>
        <w:t> </w:t>
      </w:r>
      <w:r>
        <w:rPr/>
        <w:t>PC1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PC2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ping</w:t>
      </w:r>
      <w:r>
        <w:rPr>
          <w:spacing w:val="-2"/>
        </w:rPr>
        <w:t> </w:t>
      </w:r>
      <w:r>
        <w:rPr/>
        <w:t>R2.</w:t>
      </w:r>
      <w:r>
        <w:rPr>
          <w:spacing w:val="-64"/>
        </w:rPr>
        <w:t> </w:t>
      </w:r>
      <w:r>
        <w:rPr/>
        <w:t>PC3</w:t>
      </w:r>
      <w:r>
        <w:rPr>
          <w:spacing w:val="-1"/>
        </w:rPr>
        <w:t> </w:t>
      </w:r>
      <w:r>
        <w:rPr/>
        <w:t>cannot</w:t>
      </w:r>
      <w:r>
        <w:rPr>
          <w:spacing w:val="1"/>
        </w:rPr>
        <w:t> </w:t>
      </w:r>
      <w:r>
        <w:rPr/>
        <w:t>ping</w:t>
      </w:r>
      <w:r>
        <w:rPr>
          <w:spacing w:val="-1"/>
        </w:rPr>
        <w:t> </w:t>
      </w:r>
      <w:r>
        <w:rPr/>
        <w:t>R2.</w:t>
      </w:r>
    </w:p>
    <w:p>
      <w:pPr>
        <w:pStyle w:val="BodyText"/>
        <w:ind w:left="819"/>
      </w:pPr>
      <w:r>
        <w:rPr/>
        <w:t>PC3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/>
        <w:t>ping</w:t>
      </w:r>
      <w:r>
        <w:rPr>
          <w:spacing w:val="-2"/>
        </w:rPr>
        <w:t> </w:t>
      </w:r>
      <w:r>
        <w:rPr/>
        <w:t>PC1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PC2.</w:t>
      </w:r>
    </w:p>
    <w:p>
      <w:pPr>
        <w:pStyle w:val="BodyText"/>
      </w:pPr>
    </w:p>
    <w:p>
      <w:pPr>
        <w:pStyle w:val="BodyText"/>
        <w:spacing w:before="6"/>
        <w:rPr>
          <w:sz w:val="23"/>
        </w:rPr>
      </w:pPr>
    </w:p>
    <w:p>
      <w:pPr>
        <w:pStyle w:val="Heading1"/>
        <w:rPr>
          <w:u w:val="none"/>
        </w:rPr>
      </w:pPr>
      <w:r>
        <w:rPr>
          <w:u w:val="thick"/>
        </w:rPr>
        <w:t>Numbered</w:t>
      </w:r>
      <w:r>
        <w:rPr>
          <w:spacing w:val="-4"/>
          <w:u w:val="thick"/>
        </w:rPr>
        <w:t> </w:t>
      </w:r>
      <w:r>
        <w:rPr>
          <w:u w:val="thick"/>
        </w:rPr>
        <w:t>Extended</w:t>
      </w:r>
      <w:r>
        <w:rPr>
          <w:spacing w:val="-3"/>
          <w:u w:val="thick"/>
        </w:rPr>
        <w:t> </w:t>
      </w:r>
      <w:r>
        <w:rPr>
          <w:u w:val="thick"/>
        </w:rPr>
        <w:t>ACL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rPr>
          <w:rFonts w:ascii="Arial"/>
          <w:b/>
          <w:sz w:val="20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86" w:after="0"/>
        <w:ind w:left="820" w:right="381" w:hanging="360"/>
        <w:jc w:val="left"/>
        <w:rPr>
          <w:sz w:val="24"/>
        </w:rPr>
      </w:pPr>
      <w:r>
        <w:rPr>
          <w:sz w:val="24"/>
        </w:rPr>
        <w:t>Configure and apply a numbered extended ACL on R1 which permits</w:t>
      </w:r>
      <w:r>
        <w:rPr>
          <w:spacing w:val="1"/>
          <w:sz w:val="24"/>
        </w:rPr>
        <w:t> </w:t>
      </w:r>
      <w:r>
        <w:rPr>
          <w:sz w:val="24"/>
        </w:rPr>
        <w:t>Telnet access from PC1 to R2. Telnet to R2 must be denied for all other</w:t>
      </w:r>
      <w:r>
        <w:rPr>
          <w:spacing w:val="-65"/>
          <w:sz w:val="24"/>
        </w:rPr>
        <w:t> </w:t>
      </w:r>
      <w:r>
        <w:rPr>
          <w:sz w:val="24"/>
        </w:rPr>
        <w:t>PCs</w:t>
      </w:r>
      <w:r>
        <w:rPr>
          <w:spacing w:val="-1"/>
          <w:sz w:val="24"/>
        </w:rPr>
        <w:t> </w:t>
      </w:r>
      <w:r>
        <w:rPr>
          <w:sz w:val="24"/>
        </w:rPr>
        <w:t>in the network.</w:t>
      </w:r>
    </w:p>
    <w:p>
      <w:pPr>
        <w:pStyle w:val="BodyText"/>
      </w:pPr>
    </w:p>
    <w:p>
      <w:pPr>
        <w:pStyle w:val="BodyText"/>
        <w:spacing w:line="480" w:lineRule="auto"/>
        <w:ind w:left="820" w:right="3485"/>
      </w:pPr>
      <w:r>
        <w:rPr/>
        <w:t>All</w:t>
      </w:r>
      <w:r>
        <w:rPr>
          <w:spacing w:val="-5"/>
        </w:rPr>
        <w:t> </w:t>
      </w:r>
      <w:r>
        <w:rPr/>
        <w:t>other</w:t>
      </w:r>
      <w:r>
        <w:rPr>
          <w:spacing w:val="-3"/>
        </w:rPr>
        <w:t> </w:t>
      </w:r>
      <w:r>
        <w:rPr/>
        <w:t>connectivity</w:t>
      </w:r>
      <w:r>
        <w:rPr>
          <w:spacing w:val="-4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5"/>
        </w:rPr>
        <w:t> </w:t>
      </w:r>
      <w:r>
        <w:rPr/>
        <w:t>maintained.</w:t>
      </w:r>
      <w:r>
        <w:rPr>
          <w:spacing w:val="-63"/>
        </w:rPr>
        <w:t> </w:t>
      </w:r>
      <w:r>
        <w:rPr/>
        <w:t>Do</w:t>
      </w:r>
      <w:r>
        <w:rPr>
          <w:spacing w:val="-1"/>
        </w:rPr>
        <w:t> </w:t>
      </w:r>
      <w:r>
        <w:rPr/>
        <w:t>not change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existing</w:t>
      </w:r>
      <w:r>
        <w:rPr>
          <w:spacing w:val="-1"/>
        </w:rPr>
        <w:t> </w:t>
      </w:r>
      <w:r>
        <w:rPr/>
        <w:t>ACL.</w:t>
      </w:r>
    </w:p>
    <w:p>
      <w:pPr>
        <w:pStyle w:val="BodyText"/>
        <w:ind w:left="820" w:right="1082"/>
      </w:pPr>
      <w:r>
        <w:rPr/>
        <w:t>Telnet access has already been enabled on R2. The password is</w:t>
      </w:r>
      <w:r>
        <w:rPr>
          <w:spacing w:val="-65"/>
        </w:rPr>
        <w:t> </w:t>
      </w:r>
      <w:r>
        <w:rPr/>
        <w:t>‘Flackbox’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19" w:right="314" w:hanging="360"/>
        <w:jc w:val="both"/>
        <w:rPr>
          <w:sz w:val="24"/>
        </w:rPr>
      </w:pPr>
      <w:r>
        <w:rPr>
          <w:sz w:val="24"/>
        </w:rPr>
        <w:t>Test that traffic is secured exactly as required. Use the command ‘telnet</w:t>
      </w:r>
      <w:r>
        <w:rPr>
          <w:spacing w:val="1"/>
          <w:sz w:val="24"/>
        </w:rPr>
        <w:t> </w:t>
      </w:r>
      <w:r>
        <w:rPr>
          <w:sz w:val="24"/>
        </w:rPr>
        <w:t>10.0.0.2’ from the PCs to test and the password ‘Flackbox’. Type ‘exit’ to</w:t>
      </w:r>
      <w:r>
        <w:rPr>
          <w:spacing w:val="-64"/>
          <w:sz w:val="24"/>
        </w:rPr>
        <w:t> </w:t>
      </w:r>
      <w:r>
        <w:rPr>
          <w:sz w:val="24"/>
        </w:rPr>
        <w:t>leave</w:t>
      </w:r>
      <w:r>
        <w:rPr>
          <w:spacing w:val="-1"/>
          <w:sz w:val="24"/>
        </w:rPr>
        <w:t> </w:t>
      </w:r>
      <w:r>
        <w:rPr>
          <w:sz w:val="24"/>
        </w:rPr>
        <w:t>the Telnet</w:t>
      </w:r>
      <w:r>
        <w:rPr>
          <w:spacing w:val="1"/>
          <w:sz w:val="24"/>
        </w:rPr>
        <w:t> </w:t>
      </w:r>
      <w:r>
        <w:rPr>
          <w:sz w:val="24"/>
        </w:rPr>
        <w:t>session.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819" w:right="3485"/>
      </w:pPr>
      <w:r>
        <w:rPr/>
        <w:t>Verify that PC1 can ping and Telnet to R2.</w:t>
      </w:r>
      <w:r>
        <w:rPr>
          <w:spacing w:val="-64"/>
        </w:rPr>
        <w:t> </w:t>
      </w:r>
      <w:r>
        <w:rPr/>
        <w:t>PC2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ping</w:t>
      </w:r>
      <w:r>
        <w:rPr>
          <w:spacing w:val="-1"/>
        </w:rPr>
        <w:t> </w:t>
      </w:r>
      <w:r>
        <w:rPr/>
        <w:t>R2</w:t>
      </w:r>
      <w:r>
        <w:rPr>
          <w:spacing w:val="-1"/>
        </w:rPr>
        <w:t> </w:t>
      </w:r>
      <w:r>
        <w:rPr/>
        <w:t>but not Telnet to</w:t>
      </w:r>
      <w:r>
        <w:rPr>
          <w:spacing w:val="-1"/>
        </w:rPr>
        <w:t> </w:t>
      </w:r>
      <w:r>
        <w:rPr/>
        <w:t>it.</w:t>
      </w:r>
    </w:p>
    <w:p>
      <w:pPr>
        <w:pStyle w:val="BodyText"/>
        <w:ind w:left="819" w:right="4485"/>
      </w:pPr>
      <w:r>
        <w:rPr/>
        <w:t>PC3 cannot ping or Telnet to R2.</w:t>
      </w:r>
      <w:r>
        <w:rPr>
          <w:spacing w:val="-64"/>
        </w:rPr>
        <w:t> </w:t>
      </w:r>
      <w:r>
        <w:rPr/>
        <w:t>The</w:t>
      </w:r>
      <w:r>
        <w:rPr>
          <w:spacing w:val="-3"/>
        </w:rPr>
        <w:t> </w:t>
      </w:r>
      <w:r>
        <w:rPr/>
        <w:t>PCs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ping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1" w:after="0"/>
        <w:ind w:left="820" w:right="0" w:hanging="361"/>
        <w:jc w:val="left"/>
        <w:rPr>
          <w:sz w:val="24"/>
        </w:rPr>
      </w:pPr>
      <w:r>
        <w:rPr>
          <w:sz w:val="24"/>
        </w:rPr>
        <w:t>How</w:t>
      </w:r>
      <w:r>
        <w:rPr>
          <w:spacing w:val="-3"/>
          <w:sz w:val="24"/>
        </w:rPr>
        <w:t> </w:t>
      </w:r>
      <w:r>
        <w:rPr>
          <w:sz w:val="24"/>
        </w:rPr>
        <w:t>many</w:t>
      </w:r>
      <w:r>
        <w:rPr>
          <w:spacing w:val="-3"/>
          <w:sz w:val="24"/>
        </w:rPr>
        <w:t> </w:t>
      </w:r>
      <w:r>
        <w:rPr>
          <w:sz w:val="24"/>
        </w:rPr>
        <w:t>Telnet</w:t>
      </w:r>
      <w:r>
        <w:rPr>
          <w:spacing w:val="-1"/>
          <w:sz w:val="24"/>
        </w:rPr>
        <w:t> </w:t>
      </w:r>
      <w:r>
        <w:rPr>
          <w:sz w:val="24"/>
        </w:rPr>
        <w:t>packets</w:t>
      </w:r>
      <w:r>
        <w:rPr>
          <w:spacing w:val="-3"/>
          <w:sz w:val="24"/>
        </w:rPr>
        <w:t> </w:t>
      </w:r>
      <w:r>
        <w:rPr>
          <w:sz w:val="24"/>
        </w:rPr>
        <w:t>were</w:t>
      </w:r>
      <w:r>
        <w:rPr>
          <w:spacing w:val="-2"/>
          <w:sz w:val="24"/>
        </w:rPr>
        <w:t> </w:t>
      </w:r>
      <w:r>
        <w:rPr>
          <w:sz w:val="24"/>
        </w:rPr>
        <w:t>permitted</w:t>
      </w:r>
      <w:r>
        <w:rPr>
          <w:spacing w:val="-3"/>
          <w:sz w:val="24"/>
        </w:rPr>
        <w:t> </w:t>
      </w:r>
      <w:r>
        <w:rPr>
          <w:sz w:val="24"/>
        </w:rPr>
        <w:t>by</w:t>
      </w:r>
      <w:r>
        <w:rPr>
          <w:spacing w:val="-4"/>
          <w:sz w:val="24"/>
        </w:rPr>
        <w:t> </w:t>
      </w:r>
      <w:r>
        <w:rPr>
          <w:sz w:val="24"/>
        </w:rPr>
        <w:t>the</w:t>
      </w:r>
      <w:r>
        <w:rPr>
          <w:spacing w:val="-2"/>
          <w:sz w:val="24"/>
        </w:rPr>
        <w:t> </w:t>
      </w:r>
      <w:r>
        <w:rPr>
          <w:sz w:val="24"/>
        </w:rPr>
        <w:t>ACL?</w:t>
      </w:r>
    </w:p>
    <w:p>
      <w:pPr>
        <w:spacing w:after="0" w:line="240" w:lineRule="auto"/>
        <w:jc w:val="left"/>
        <w:rPr>
          <w:sz w:val="24"/>
        </w:rPr>
        <w:sectPr>
          <w:pgSz w:w="12240" w:h="15840"/>
          <w:pgMar w:header="0" w:footer="479" w:top="1360" w:bottom="660" w:left="1700" w:right="1720"/>
        </w:sectPr>
      </w:pPr>
    </w:p>
    <w:p>
      <w:pPr>
        <w:pStyle w:val="Heading1"/>
        <w:spacing w:before="80"/>
        <w:ind w:right="1932"/>
        <w:rPr>
          <w:u w:val="none"/>
        </w:rPr>
      </w:pPr>
      <w:r>
        <w:rPr>
          <w:u w:val="thick"/>
        </w:rPr>
        <w:t>Named</w:t>
      </w:r>
      <w:r>
        <w:rPr>
          <w:spacing w:val="-4"/>
          <w:u w:val="thick"/>
        </w:rPr>
        <w:t> </w:t>
      </w:r>
      <w:r>
        <w:rPr>
          <w:u w:val="thick"/>
        </w:rPr>
        <w:t>Extended</w:t>
      </w:r>
      <w:r>
        <w:rPr>
          <w:spacing w:val="-2"/>
          <w:u w:val="thick"/>
        </w:rPr>
        <w:t> </w:t>
      </w:r>
      <w:r>
        <w:rPr>
          <w:u w:val="thick"/>
        </w:rPr>
        <w:t>ACL</w:t>
      </w:r>
    </w:p>
    <w:p>
      <w:pPr>
        <w:pStyle w:val="BodyText"/>
        <w:rPr>
          <w:rFonts w:ascii="Arial"/>
          <w:b/>
          <w:sz w:val="20"/>
        </w:rPr>
      </w:pPr>
    </w:p>
    <w:p>
      <w:pPr>
        <w:pStyle w:val="BodyText"/>
        <w:spacing w:before="9"/>
        <w:rPr>
          <w:rFonts w:ascii="Arial"/>
          <w:b/>
          <w:sz w:val="22"/>
        </w:rPr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61" w:after="0"/>
        <w:ind w:left="820" w:right="940" w:hanging="360"/>
        <w:jc w:val="left"/>
        <w:rPr>
          <w:sz w:val="24"/>
        </w:rPr>
      </w:pPr>
      <w:r>
        <w:rPr>
          <w:sz w:val="24"/>
        </w:rPr>
        <w:t>Remove the numbered extended ACL you just configured from the</w:t>
      </w:r>
      <w:r>
        <w:rPr>
          <w:spacing w:val="-65"/>
          <w:sz w:val="24"/>
        </w:rPr>
        <w:t> </w:t>
      </w:r>
      <w:r>
        <w:rPr>
          <w:sz w:val="24"/>
        </w:rPr>
        <w:t>interface. Do not</w:t>
      </w:r>
      <w:r>
        <w:rPr>
          <w:spacing w:val="1"/>
          <w:sz w:val="24"/>
        </w:rPr>
        <w:t> </w:t>
      </w:r>
      <w:r>
        <w:rPr>
          <w:sz w:val="24"/>
        </w:rPr>
        <w:t>delete</w:t>
      </w:r>
      <w:r>
        <w:rPr>
          <w:spacing w:val="-1"/>
          <w:sz w:val="24"/>
        </w:rPr>
        <w:t> </w:t>
      </w:r>
      <w:r>
        <w:rPr>
          <w:sz w:val="24"/>
        </w:rPr>
        <w:t>the ACL.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Configure</w:t>
      </w:r>
      <w:r>
        <w:rPr>
          <w:spacing w:val="-2"/>
          <w:sz w:val="24"/>
        </w:rPr>
        <w:t> </w:t>
      </w:r>
      <w:r>
        <w:rPr>
          <w:sz w:val="24"/>
        </w:rPr>
        <w:t>and</w:t>
      </w:r>
      <w:r>
        <w:rPr>
          <w:spacing w:val="-3"/>
          <w:sz w:val="24"/>
        </w:rPr>
        <w:t> </w:t>
      </w:r>
      <w:r>
        <w:rPr>
          <w:sz w:val="24"/>
        </w:rPr>
        <w:t>apply</w:t>
      </w:r>
      <w:r>
        <w:rPr>
          <w:spacing w:val="-1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named</w:t>
      </w:r>
      <w:r>
        <w:rPr>
          <w:spacing w:val="-3"/>
          <w:sz w:val="24"/>
        </w:rPr>
        <w:t> </w:t>
      </w:r>
      <w:r>
        <w:rPr>
          <w:sz w:val="24"/>
        </w:rPr>
        <w:t>extended</w:t>
      </w:r>
      <w:r>
        <w:rPr>
          <w:spacing w:val="-2"/>
          <w:sz w:val="24"/>
        </w:rPr>
        <w:t> </w:t>
      </w:r>
      <w:r>
        <w:rPr>
          <w:sz w:val="24"/>
        </w:rPr>
        <w:t>ACL</w:t>
      </w:r>
      <w:r>
        <w:rPr>
          <w:spacing w:val="-3"/>
          <w:sz w:val="24"/>
        </w:rPr>
        <w:t> </w:t>
      </w:r>
      <w:r>
        <w:rPr>
          <w:sz w:val="24"/>
        </w:rPr>
        <w:t>on</w:t>
      </w:r>
      <w:r>
        <w:rPr>
          <w:spacing w:val="-2"/>
          <w:sz w:val="24"/>
        </w:rPr>
        <w:t> </w:t>
      </w:r>
      <w:r>
        <w:rPr>
          <w:sz w:val="24"/>
        </w:rPr>
        <w:t>R1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follows: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820" w:right="180"/>
      </w:pPr>
      <w:r>
        <w:rPr/>
        <w:t>Permit</w:t>
      </w:r>
      <w:r>
        <w:rPr>
          <w:spacing w:val="-2"/>
        </w:rPr>
        <w:t> </w:t>
      </w:r>
      <w:r>
        <w:rPr/>
        <w:t>Telnet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PC1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R2.</w:t>
      </w:r>
      <w:r>
        <w:rPr>
          <w:spacing w:val="-2"/>
        </w:rPr>
        <w:t> </w:t>
      </w:r>
      <w:r>
        <w:rPr/>
        <w:t>Telnet</w:t>
      </w:r>
      <w:r>
        <w:rPr>
          <w:spacing w:val="-1"/>
        </w:rPr>
        <w:t> </w:t>
      </w:r>
      <w:r>
        <w:rPr/>
        <w:t>to</w:t>
      </w:r>
      <w:r>
        <w:rPr>
          <w:spacing w:val="-3"/>
        </w:rPr>
        <w:t> </w:t>
      </w:r>
      <w:r>
        <w:rPr/>
        <w:t>R2</w:t>
      </w:r>
      <w:r>
        <w:rPr>
          <w:spacing w:val="-2"/>
        </w:rPr>
        <w:t> </w:t>
      </w:r>
      <w:r>
        <w:rPr/>
        <w:t>must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denied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64"/>
        </w:rPr>
        <w:t> </w:t>
      </w:r>
      <w:r>
        <w:rPr/>
        <w:t>PCs</w:t>
      </w:r>
      <w:r>
        <w:rPr>
          <w:spacing w:val="-1"/>
        </w:rPr>
        <w:t> </w:t>
      </w:r>
      <w:r>
        <w:rPr/>
        <w:t>in the network.</w:t>
      </w:r>
    </w:p>
    <w:p>
      <w:pPr>
        <w:pStyle w:val="BodyText"/>
      </w:pPr>
    </w:p>
    <w:p>
      <w:pPr>
        <w:pStyle w:val="BodyText"/>
        <w:ind w:left="820" w:right="180"/>
      </w:pPr>
      <w:r>
        <w:rPr/>
        <w:t>Permit</w:t>
      </w:r>
      <w:r>
        <w:rPr>
          <w:spacing w:val="-2"/>
        </w:rPr>
        <w:t> </w:t>
      </w:r>
      <w:r>
        <w:rPr/>
        <w:t>ping</w:t>
      </w:r>
      <w:r>
        <w:rPr>
          <w:spacing w:val="-2"/>
        </w:rPr>
        <w:t> </w:t>
      </w:r>
      <w:r>
        <w:rPr/>
        <w:t>from</w:t>
      </w:r>
      <w:r>
        <w:rPr>
          <w:spacing w:val="-3"/>
        </w:rPr>
        <w:t> </w:t>
      </w:r>
      <w:r>
        <w:rPr/>
        <w:t>PC2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R2.</w:t>
      </w:r>
      <w:r>
        <w:rPr>
          <w:spacing w:val="-1"/>
        </w:rPr>
        <w:t> </w:t>
      </w:r>
      <w:r>
        <w:rPr/>
        <w:t>Ping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R2</w:t>
      </w:r>
      <w:r>
        <w:rPr>
          <w:spacing w:val="-2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2"/>
        </w:rPr>
        <w:t> </w:t>
      </w:r>
      <w:r>
        <w:rPr/>
        <w:t>denied</w:t>
      </w:r>
      <w:r>
        <w:rPr>
          <w:spacing w:val="-2"/>
        </w:rPr>
        <w:t> </w:t>
      </w:r>
      <w:r>
        <w:rPr/>
        <w:t>for</w:t>
      </w:r>
      <w:r>
        <w:rPr>
          <w:spacing w:val="-1"/>
        </w:rPr>
        <w:t> </w:t>
      </w:r>
      <w:r>
        <w:rPr/>
        <w:t>all</w:t>
      </w:r>
      <w:r>
        <w:rPr>
          <w:spacing w:val="-2"/>
        </w:rPr>
        <w:t> </w:t>
      </w:r>
      <w:r>
        <w:rPr/>
        <w:t>other</w:t>
      </w:r>
      <w:r>
        <w:rPr>
          <w:spacing w:val="-3"/>
        </w:rPr>
        <w:t> </w:t>
      </w:r>
      <w:r>
        <w:rPr/>
        <w:t>PCs</w:t>
      </w:r>
      <w:r>
        <w:rPr>
          <w:spacing w:val="-63"/>
        </w:rPr>
        <w:t> </w:t>
      </w:r>
      <w:r>
        <w:rPr/>
        <w:t>in</w:t>
      </w:r>
      <w:r>
        <w:rPr>
          <w:spacing w:val="-1"/>
        </w:rPr>
        <w:t> </w:t>
      </w:r>
      <w:r>
        <w:rPr/>
        <w:t>the network.</w:t>
      </w:r>
    </w:p>
    <w:p>
      <w:pPr>
        <w:pStyle w:val="BodyText"/>
      </w:pPr>
    </w:p>
    <w:p>
      <w:pPr>
        <w:pStyle w:val="BodyText"/>
        <w:ind w:left="820"/>
      </w:pP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3"/>
        </w:rPr>
        <w:t> </w:t>
      </w:r>
      <w:r>
        <w:rPr/>
        <w:t>connectivity</w:t>
      </w:r>
      <w:r>
        <w:rPr>
          <w:spacing w:val="-3"/>
        </w:rPr>
        <w:t> </w:t>
      </w:r>
      <w:r>
        <w:rPr/>
        <w:t>must</w:t>
      </w:r>
      <w:r>
        <w:rPr>
          <w:spacing w:val="-3"/>
        </w:rPr>
        <w:t> </w:t>
      </w:r>
      <w:r>
        <w:rPr/>
        <w:t>be</w:t>
      </w:r>
      <w:r>
        <w:rPr>
          <w:spacing w:val="-4"/>
        </w:rPr>
        <w:t> </w:t>
      </w:r>
      <w:r>
        <w:rPr/>
        <w:t>maintained.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820" w:val="left" w:leader="none"/>
        </w:tabs>
        <w:spacing w:line="240" w:lineRule="auto" w:before="0" w:after="0"/>
        <w:ind w:left="820" w:right="0" w:hanging="360"/>
        <w:jc w:val="left"/>
        <w:rPr>
          <w:sz w:val="24"/>
        </w:rPr>
      </w:pPr>
      <w:r>
        <w:rPr>
          <w:sz w:val="24"/>
        </w:rPr>
        <w:t>Test</w:t>
      </w:r>
      <w:r>
        <w:rPr>
          <w:spacing w:val="-2"/>
          <w:sz w:val="24"/>
        </w:rPr>
        <w:t> </w:t>
      </w:r>
      <w:r>
        <w:rPr>
          <w:sz w:val="24"/>
        </w:rPr>
        <w:t>that</w:t>
      </w:r>
      <w:r>
        <w:rPr>
          <w:spacing w:val="-4"/>
          <w:sz w:val="24"/>
        </w:rPr>
        <w:t> </w:t>
      </w:r>
      <w:r>
        <w:rPr>
          <w:sz w:val="24"/>
        </w:rPr>
        <w:t>traffic</w:t>
      </w:r>
      <w:r>
        <w:rPr>
          <w:spacing w:val="-3"/>
          <w:sz w:val="24"/>
        </w:rPr>
        <w:t> </w:t>
      </w:r>
      <w:r>
        <w:rPr>
          <w:sz w:val="24"/>
        </w:rPr>
        <w:t>is</w:t>
      </w:r>
      <w:r>
        <w:rPr>
          <w:spacing w:val="-2"/>
          <w:sz w:val="24"/>
        </w:rPr>
        <w:t> </w:t>
      </w:r>
      <w:r>
        <w:rPr>
          <w:sz w:val="24"/>
        </w:rPr>
        <w:t>secured</w:t>
      </w:r>
      <w:r>
        <w:rPr>
          <w:spacing w:val="-3"/>
          <w:sz w:val="24"/>
        </w:rPr>
        <w:t> </w:t>
      </w:r>
      <w:r>
        <w:rPr>
          <w:sz w:val="24"/>
        </w:rPr>
        <w:t>exactly</w:t>
      </w:r>
      <w:r>
        <w:rPr>
          <w:spacing w:val="-3"/>
          <w:sz w:val="24"/>
        </w:rPr>
        <w:t> </w:t>
      </w:r>
      <w:r>
        <w:rPr>
          <w:sz w:val="24"/>
        </w:rPr>
        <w:t>as</w:t>
      </w:r>
      <w:r>
        <w:rPr>
          <w:spacing w:val="-3"/>
          <w:sz w:val="24"/>
        </w:rPr>
        <w:t> </w:t>
      </w:r>
      <w:r>
        <w:rPr>
          <w:sz w:val="24"/>
        </w:rPr>
        <w:t>required.</w:t>
      </w:r>
    </w:p>
    <w:p>
      <w:pPr>
        <w:pStyle w:val="BodyText"/>
      </w:pPr>
    </w:p>
    <w:p>
      <w:pPr>
        <w:pStyle w:val="BodyText"/>
        <w:ind w:left="820" w:right="2576"/>
      </w:pPr>
      <w:r>
        <w:rPr/>
        <w:t>Verify that PC1 cannot ping R2 but can Telnet to it.</w:t>
      </w:r>
      <w:r>
        <w:rPr>
          <w:spacing w:val="-65"/>
        </w:rPr>
        <w:t> </w:t>
      </w:r>
      <w:r>
        <w:rPr/>
        <w:t>PC2</w:t>
      </w:r>
      <w:r>
        <w:rPr>
          <w:spacing w:val="-1"/>
        </w:rPr>
        <w:t> </w:t>
      </w:r>
      <w:r>
        <w:rPr/>
        <w:t>can</w:t>
      </w:r>
      <w:r>
        <w:rPr>
          <w:spacing w:val="-1"/>
        </w:rPr>
        <w:t> </w:t>
      </w:r>
      <w:r>
        <w:rPr/>
        <w:t>ping</w:t>
      </w:r>
      <w:r>
        <w:rPr>
          <w:spacing w:val="-1"/>
        </w:rPr>
        <w:t> </w:t>
      </w:r>
      <w:r>
        <w:rPr/>
        <w:t>R2 but cannot Telnet to it.</w:t>
      </w:r>
    </w:p>
    <w:p>
      <w:pPr>
        <w:pStyle w:val="BodyText"/>
        <w:ind w:left="820" w:right="4484"/>
      </w:pPr>
      <w:r>
        <w:rPr/>
        <w:t>PC3 cannot ping or Telnet to R2.</w:t>
      </w:r>
      <w:r>
        <w:rPr>
          <w:spacing w:val="-64"/>
        </w:rPr>
        <w:t> </w:t>
      </w:r>
      <w:r>
        <w:rPr/>
        <w:t>The</w:t>
      </w:r>
      <w:r>
        <w:rPr>
          <w:spacing w:val="-3"/>
        </w:rPr>
        <w:t> </w:t>
      </w:r>
      <w:r>
        <w:rPr/>
        <w:t>PCs</w:t>
      </w:r>
      <w:r>
        <w:rPr>
          <w:spacing w:val="-2"/>
        </w:rPr>
        <w:t> </w:t>
      </w:r>
      <w:r>
        <w:rPr/>
        <w:t>can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ping</w:t>
      </w:r>
      <w:r>
        <w:rPr>
          <w:spacing w:val="-2"/>
        </w:rPr>
        <w:t> </w:t>
      </w:r>
      <w:r>
        <w:rPr/>
        <w:t>each</w:t>
      </w:r>
      <w:r>
        <w:rPr>
          <w:spacing w:val="-2"/>
        </w:rPr>
        <w:t> </w:t>
      </w:r>
      <w:r>
        <w:rPr/>
        <w:t>other.</w:t>
      </w:r>
    </w:p>
    <w:sectPr>
      <w:pgSz w:w="12240" w:h="15840"/>
      <w:pgMar w:header="0" w:footer="479" w:top="1360" w:bottom="660" w:left="1700" w:right="1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drawing>
        <wp:anchor distT="0" distB="0" distL="0" distR="0" allowOverlap="1" layoutInCell="1" locked="0" behindDoc="1" simplePos="0" relativeHeight="487535616">
          <wp:simplePos x="0" y="0"/>
          <wp:positionH relativeFrom="page">
            <wp:posOffset>3124200</wp:posOffset>
          </wp:positionH>
          <wp:positionV relativeFrom="page">
            <wp:posOffset>9626942</wp:posOffset>
          </wp:positionV>
          <wp:extent cx="1523974" cy="251454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23974" cy="25145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)"/>
      <w:lvlJc w:val="left"/>
      <w:pPr>
        <w:ind w:left="820" w:hanging="360"/>
        <w:jc w:val="left"/>
      </w:pPr>
      <w:rPr>
        <w:rFonts w:hint="default" w:ascii="Arial MT" w:hAnsi="Arial MT" w:eastAsia="Arial MT" w:cs="Arial MT"/>
        <w:spacing w:val="-1"/>
        <w:w w:val="99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62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2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2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0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82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62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42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22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1951" w:right="1930"/>
      <w:jc w:val="center"/>
      <w:outlineLvl w:val="1"/>
    </w:pPr>
    <w:rPr>
      <w:rFonts w:ascii="Arial" w:hAnsi="Arial" w:eastAsia="Arial" w:cs="Arial"/>
      <w:b/>
      <w:bCs/>
      <w:sz w:val="32"/>
      <w:szCs w:val="32"/>
      <w:u w:val="single" w:color="00000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730"/>
    </w:pPr>
    <w:rPr>
      <w:rFonts w:ascii="Arial" w:hAnsi="Arial" w:eastAsia="Arial" w:cs="Arial"/>
      <w:b/>
      <w:bCs/>
      <w:sz w:val="40"/>
      <w:szCs w:val="40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820" w:hanging="360"/>
    </w:pPr>
    <w:rPr>
      <w:rFonts w:ascii="Arial MT" w:hAnsi="Arial MT" w:eastAsia="Arial MT" w:cs="Arial MT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2.jpeg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dc:title>Lab 1</dc:title>
  <dcterms:created xsi:type="dcterms:W3CDTF">2023-01-17T16:33:03Z</dcterms:created>
  <dcterms:modified xsi:type="dcterms:W3CDTF">2023-01-17T16:33:03Z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2023-01-17T00:00:00Z</vt:filetime>
  </property>
  <property fmtid="{D5CDD505-2E9C-101B-9397-08002B2CF9AE}" pid="3" name="Creator">
    <vt:lpwstr>Acrobat PDFMaker 11 for Word</vt:lpwstr>
  </property>
  <property fmtid="{D5CDD505-2E9C-101B-9397-08002B2CF9AE}" pid="4" name="LastSaved">
    <vt:filetime>2023-01-17T00:00:00Z</vt:filetime>
  </property>
</Properties>
</file>